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0A" w:rsidRPr="003A31EF" w:rsidRDefault="002C2A0A" w:rsidP="002C2A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План организации полезной занятости учеников 6-11 классов</w:t>
      </w:r>
    </w:p>
    <w:p w:rsidR="002C2A0A" w:rsidRPr="003A31EF" w:rsidRDefault="002C2A0A" w:rsidP="002C2A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МБОУ Гимназия №2 </w:t>
      </w:r>
      <w:proofErr w:type="spellStart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г.о</w:t>
      </w:r>
      <w:proofErr w:type="spellEnd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. Самара 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во время дистанционного обучения</w:t>
      </w:r>
    </w:p>
    <w:p w:rsidR="002C2A0A" w:rsidRPr="003A31EF" w:rsidRDefault="002C2A0A" w:rsidP="002C2A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 w:bidi="ru-RU"/>
        </w:rPr>
      </w:pPr>
    </w:p>
    <w:tbl>
      <w:tblPr>
        <w:tblStyle w:val="TableNormal"/>
        <w:tblW w:w="14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698"/>
        <w:gridCol w:w="4959"/>
        <w:gridCol w:w="5566"/>
      </w:tblGrid>
      <w:tr w:rsidR="002C2A0A" w:rsidRPr="003A31EF" w:rsidTr="009C3D76">
        <w:trPr>
          <w:trHeight w:val="253"/>
          <w:jc w:val="center"/>
        </w:trPr>
        <w:tc>
          <w:tcPr>
            <w:tcW w:w="2227" w:type="dxa"/>
          </w:tcPr>
          <w:p w:rsidR="002C2A0A" w:rsidRPr="002E3E2A" w:rsidRDefault="002C2A0A" w:rsidP="009C3D76">
            <w:pPr>
              <w:spacing w:line="234" w:lineRule="exact"/>
              <w:ind w:left="783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Дата</w:t>
            </w:r>
            <w:proofErr w:type="spellEnd"/>
          </w:p>
        </w:tc>
        <w:tc>
          <w:tcPr>
            <w:tcW w:w="1698" w:type="dxa"/>
          </w:tcPr>
          <w:p w:rsidR="002C2A0A" w:rsidRPr="002E3E2A" w:rsidRDefault="002C2A0A" w:rsidP="009C3D76">
            <w:pPr>
              <w:spacing w:line="234" w:lineRule="exact"/>
              <w:ind w:left="262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Классы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4959" w:type="dxa"/>
          </w:tcPr>
          <w:p w:rsidR="002C2A0A" w:rsidRPr="002E3E2A" w:rsidRDefault="002C2A0A" w:rsidP="009C3D76">
            <w:pPr>
              <w:spacing w:line="234" w:lineRule="exact"/>
              <w:ind w:left="1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мероприятия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занятия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66" w:type="dxa"/>
          </w:tcPr>
          <w:p w:rsidR="002C2A0A" w:rsidRPr="002E3E2A" w:rsidRDefault="002C2A0A" w:rsidP="009C3D76">
            <w:pPr>
              <w:tabs>
                <w:tab w:val="left" w:pos="3327"/>
              </w:tabs>
              <w:spacing w:line="234" w:lineRule="exact"/>
              <w:ind w:left="1573" w:right="7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Ресурс</w:t>
            </w:r>
            <w:proofErr w:type="spellEnd"/>
          </w:p>
        </w:tc>
      </w:tr>
      <w:tr w:rsidR="002C2A0A" w:rsidRPr="003A31EF" w:rsidTr="009C3D76">
        <w:trPr>
          <w:trHeight w:val="1604"/>
          <w:jc w:val="center"/>
        </w:trPr>
        <w:tc>
          <w:tcPr>
            <w:tcW w:w="2227" w:type="dxa"/>
            <w:vMerge w:val="restart"/>
          </w:tcPr>
          <w:p w:rsidR="002C2A0A" w:rsidRP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2C2A0A" w:rsidRP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2C2A0A" w:rsidRDefault="002C2A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2C2A0A" w:rsidRDefault="002C2A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2C2A0A" w:rsidRPr="003A31EF" w:rsidRDefault="002C2A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Понедельник</w:t>
            </w:r>
          </w:p>
          <w:p w:rsidR="002C2A0A" w:rsidRPr="003A31EF" w:rsidRDefault="002C2A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3A31EF" w:rsidRDefault="002C2A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2C2A0A" w:rsidRDefault="002C2A0A" w:rsidP="009C3D7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07.12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1698" w:type="dxa"/>
          </w:tcPr>
          <w:p w:rsidR="002C2A0A" w:rsidRP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C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2C2A0A" w:rsidRDefault="002C2A0A" w:rsidP="002C2A0A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C2A0A" w:rsidRDefault="002C2A0A" w:rsidP="002C2A0A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Почему говорят, что в Рязани грибы с глазами?</w:t>
            </w:r>
          </w:p>
          <w:p w:rsidR="002C2A0A" w:rsidRDefault="002C2A0A" w:rsidP="002C2A0A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C2A0A" w:rsidRPr="003A31EF" w:rsidRDefault="002C2A0A" w:rsidP="002C2A0A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 возникло выражение «деловая колбаса»?</w:t>
            </w:r>
          </w:p>
        </w:tc>
        <w:tc>
          <w:tcPr>
            <w:tcW w:w="5566" w:type="dxa"/>
          </w:tcPr>
          <w:p w:rsidR="002C2A0A" w:rsidRDefault="002C2A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C2A0A" w:rsidRDefault="002C2A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4" w:history="1">
              <w:r w:rsidRPr="00147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https://www.culture.ru/s/vopros/v-ryazani-griby-s-glazami/?utm_source=KRF_email&amp;utm_medium=email&amp;utm_campaign=04_12_20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2C2A0A" w:rsidRDefault="002C2A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C2A0A" w:rsidRPr="003A31EF" w:rsidRDefault="002C2A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5" w:history="1">
              <w:r w:rsidRPr="00147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https://www.culture.ru/s/vopros/delovaya-kolbasa/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2C2A0A" w:rsidRPr="000D1FC0" w:rsidTr="009C3D76">
        <w:trPr>
          <w:trHeight w:val="1279"/>
          <w:jc w:val="center"/>
        </w:trPr>
        <w:tc>
          <w:tcPr>
            <w:tcW w:w="2227" w:type="dxa"/>
            <w:vMerge/>
          </w:tcPr>
          <w:p w:rsidR="002C2A0A" w:rsidRPr="003A31EF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2C2A0A" w:rsidRPr="003A31EF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3A31EF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2C2A0A" w:rsidRDefault="002C2A0A" w:rsidP="002C2A0A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C2A0A" w:rsidRPr="003A31EF" w:rsidRDefault="002C2A0A" w:rsidP="002C2A0A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C2A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Стены, шкуры, береста: на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 люди писали в разные времена?</w:t>
            </w:r>
          </w:p>
        </w:tc>
        <w:tc>
          <w:tcPr>
            <w:tcW w:w="5566" w:type="dxa"/>
          </w:tcPr>
          <w:p w:rsidR="002C2A0A" w:rsidRDefault="002C2A0A" w:rsidP="009C3D76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C2A0A" w:rsidRPr="00C33616" w:rsidRDefault="002C2A0A" w:rsidP="009C3D76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6" w:history="1">
              <w:r w:rsidRPr="00147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https://www.culture.ru/materials/255838/steny-shkury-beresta-na-chem-lyudi-pisali-v-raznye-vremena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2C2A0A" w:rsidRPr="000D1FC0" w:rsidTr="009C3D76">
        <w:trPr>
          <w:trHeight w:val="1310"/>
          <w:jc w:val="center"/>
        </w:trPr>
        <w:tc>
          <w:tcPr>
            <w:tcW w:w="2227" w:type="dxa"/>
            <w:vMerge w:val="restart"/>
          </w:tcPr>
          <w:p w:rsidR="002C2A0A" w:rsidRPr="00C33616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2C2A0A" w:rsidRPr="00C33616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Вторник</w:t>
            </w:r>
          </w:p>
          <w:p w:rsid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3A31EF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08.12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.2020</w:t>
            </w:r>
          </w:p>
        </w:tc>
        <w:tc>
          <w:tcPr>
            <w:tcW w:w="1698" w:type="dxa"/>
          </w:tcPr>
          <w:p w:rsidR="002C2A0A" w:rsidRP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3A31EF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</w:t>
            </w:r>
            <w:r w:rsidRPr="002C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-8 классы</w:t>
            </w:r>
          </w:p>
        </w:tc>
        <w:tc>
          <w:tcPr>
            <w:tcW w:w="4959" w:type="dxa"/>
          </w:tcPr>
          <w:p w:rsidR="008E0DC7" w:rsidRDefault="008E0DC7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E0DC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  <w:t>Курс мини-лекций «Говорит экспонат»</w:t>
            </w:r>
            <w:r w:rsidRPr="008E0DC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 w:bidi="ru-RU"/>
              </w:rPr>
              <w:t xml:space="preserve"> </w:t>
            </w:r>
            <w:r w:rsidRPr="008E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— это история российской литературы в предметах. Обычно молчаливые музейные экспонаты расскажут секреты, связанные с ними самими, с их временем и владельцами. Слушатели первых выпусков программы «Говорит экспонат» узнают о математических талантах М. Ю. Лермонтова, о том, чьи фотографии А. П. Чехов хранил на своем рабочем столе, какую роль в судьбе </w:t>
            </w:r>
          </w:p>
          <w:p w:rsidR="002C2A0A" w:rsidRPr="003A31EF" w:rsidRDefault="008E0DC7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E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С. А. Есенина сыграл попугай</w:t>
            </w:r>
          </w:p>
        </w:tc>
        <w:tc>
          <w:tcPr>
            <w:tcW w:w="5566" w:type="dxa"/>
          </w:tcPr>
          <w:p w:rsidR="002C2A0A" w:rsidRDefault="002C2A0A" w:rsidP="009C3D76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E0DC7" w:rsidRDefault="008E0DC7" w:rsidP="009C3D76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E0DC7" w:rsidRDefault="008E0DC7" w:rsidP="009C3D76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E0DC7" w:rsidRDefault="008E0DC7" w:rsidP="009C3D76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E0DC7" w:rsidRPr="00C33616" w:rsidRDefault="008E0DC7" w:rsidP="009C3D76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7" w:history="1">
              <w:r w:rsidRPr="00147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https://soundcloud.com/rdtnwdfbi4jm/fin-1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2C2A0A" w:rsidRPr="000D1FC0" w:rsidTr="009C3D76">
        <w:trPr>
          <w:trHeight w:val="650"/>
          <w:jc w:val="center"/>
        </w:trPr>
        <w:tc>
          <w:tcPr>
            <w:tcW w:w="2227" w:type="dxa"/>
            <w:vMerge/>
          </w:tcPr>
          <w:p w:rsidR="002C2A0A" w:rsidRPr="00C33616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2C2A0A" w:rsidRPr="00C33616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3A31EF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8E0DC7" w:rsidRPr="008E0DC7" w:rsidRDefault="008E0DC7" w:rsidP="009C3D76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ru-RU" w:bidi="ru-RU"/>
              </w:rPr>
            </w:pPr>
            <w:r w:rsidRPr="008E0DC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ru-RU" w:bidi="ru-RU"/>
              </w:rPr>
              <w:t>Лекторий «Уроки стиля от писателей»</w:t>
            </w:r>
          </w:p>
          <w:p w:rsidR="002C2A0A" w:rsidRPr="002F6454" w:rsidRDefault="002C2A0A" w:rsidP="009C3D76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C2A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Нужно ли надевать под хитон штаны? Какими аксессуарами дополнить будничный образ? Как выглядеть элегантно, если у тебя всего один костюм? Советы и рекомендации дают литераторы-классики, герои выставки «От Толстого до Толстого. Писатель, мода и стиль» в Доме </w:t>
            </w:r>
            <w:proofErr w:type="spellStart"/>
            <w:r w:rsidRPr="002C2A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Любощинских</w:t>
            </w:r>
            <w:proofErr w:type="spellEnd"/>
            <w:r w:rsidRPr="002C2A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— Вернадских.</w:t>
            </w:r>
          </w:p>
        </w:tc>
        <w:tc>
          <w:tcPr>
            <w:tcW w:w="5566" w:type="dxa"/>
          </w:tcPr>
          <w:p w:rsidR="002C2A0A" w:rsidRDefault="002C2A0A" w:rsidP="009C3D76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E0DC7" w:rsidRDefault="008E0DC7" w:rsidP="009C3D76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E0DC7" w:rsidRDefault="008E0DC7" w:rsidP="009C3D76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E0DC7" w:rsidRPr="00C33616" w:rsidRDefault="008E0DC7" w:rsidP="009C3D76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8" w:history="1">
              <w:r w:rsidRPr="00147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https://goslitmuz.ru/media/mediaprojects/199/11367/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2C2A0A" w:rsidRPr="0082570A" w:rsidTr="009C3D76">
        <w:trPr>
          <w:trHeight w:val="1880"/>
          <w:jc w:val="center"/>
        </w:trPr>
        <w:tc>
          <w:tcPr>
            <w:tcW w:w="2227" w:type="dxa"/>
            <w:vMerge w:val="restart"/>
          </w:tcPr>
          <w:p w:rsidR="002C2A0A" w:rsidRPr="00C33616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C33616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Среда </w:t>
            </w:r>
          </w:p>
          <w:p w:rsid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2F6454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09.12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.2020</w:t>
            </w:r>
          </w:p>
        </w:tc>
        <w:tc>
          <w:tcPr>
            <w:tcW w:w="1698" w:type="dxa"/>
          </w:tcPr>
          <w:p w:rsidR="002C2A0A" w:rsidRPr="005A168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5A168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82570A" w:rsidRDefault="008257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2570A" w:rsidRDefault="008257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C2A0A" w:rsidRPr="0082570A" w:rsidRDefault="008257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 w:bidi="ru-RU"/>
              </w:rPr>
            </w:pPr>
            <w:r w:rsidRPr="008257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 w:bidi="ru-RU"/>
              </w:rPr>
              <w:t>Спектакль «Алые паруса»</w:t>
            </w:r>
          </w:p>
          <w:p w:rsidR="0082570A" w:rsidRPr="002F6454" w:rsidRDefault="0082570A" w:rsidP="0082570A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Пермский </w:t>
            </w:r>
            <w:r w:rsidRPr="008257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академический театр</w:t>
            </w:r>
          </w:p>
        </w:tc>
        <w:tc>
          <w:tcPr>
            <w:tcW w:w="5566" w:type="dxa"/>
          </w:tcPr>
          <w:p w:rsidR="002C2A0A" w:rsidRDefault="002C2A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C0787" w:rsidRDefault="00EC0787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2570A" w:rsidRDefault="008257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C0787" w:rsidRPr="0082570A" w:rsidRDefault="00EC0787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9" w:history="1">
              <w:r w:rsidRPr="008257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https://www.culture.ru/movies/872/alye-parusa</w:t>
              </w:r>
            </w:hyperlink>
            <w:r w:rsidRPr="0082570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2A0A" w:rsidRPr="000D1FC0" w:rsidTr="009C3D76">
        <w:trPr>
          <w:trHeight w:val="650"/>
          <w:jc w:val="center"/>
        </w:trPr>
        <w:tc>
          <w:tcPr>
            <w:tcW w:w="2227" w:type="dxa"/>
            <w:vMerge/>
          </w:tcPr>
          <w:p w:rsidR="002C2A0A" w:rsidRPr="008257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8" w:type="dxa"/>
          </w:tcPr>
          <w:p w:rsidR="002C2A0A" w:rsidRPr="008257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2C2A0A" w:rsidRPr="005A168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8E0DC7" w:rsidRPr="00EC0787" w:rsidRDefault="00EC0787" w:rsidP="008E0DC7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 w:bidi="ru-RU"/>
              </w:rPr>
            </w:pPr>
            <w:r w:rsidRPr="00EC078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 w:bidi="ru-RU"/>
              </w:rPr>
              <w:t>Спектакль «</w:t>
            </w:r>
            <w:r w:rsidR="008E0DC7" w:rsidRPr="00EC078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 w:bidi="ru-RU"/>
              </w:rPr>
              <w:t>У войны не женское лицо</w:t>
            </w:r>
            <w:r w:rsidRPr="00EC078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 w:bidi="ru-RU"/>
              </w:rPr>
              <w:t>».</w:t>
            </w:r>
          </w:p>
          <w:p w:rsidR="002C2A0A" w:rsidRDefault="00EC0787" w:rsidP="008E0DC7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Омский Государственный академический театр драмы</w:t>
            </w:r>
          </w:p>
          <w:p w:rsidR="00EC0787" w:rsidRPr="002F6454" w:rsidRDefault="00EC0787" w:rsidP="00EC0787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07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Сценарий по книгам Светланы Алексиевич «У войны не женское лицо», Льва Гинзбурга «Бе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здна»</w:t>
            </w:r>
          </w:p>
        </w:tc>
        <w:tc>
          <w:tcPr>
            <w:tcW w:w="5566" w:type="dxa"/>
          </w:tcPr>
          <w:p w:rsidR="002C2A0A" w:rsidRDefault="002C2A0A" w:rsidP="009C3D76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C0787" w:rsidRDefault="00EC0787" w:rsidP="009C3D76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C0787" w:rsidRPr="00C33616" w:rsidRDefault="00EC0787" w:rsidP="009C3D76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0" w:history="1">
              <w:r w:rsidRPr="00147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https://www.culture.ru/movies/1032/u-voiny-ne-zhenskoe-lico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5A51B1" w:rsidRPr="005A51B1" w:rsidTr="009C3D76">
        <w:trPr>
          <w:trHeight w:val="1310"/>
          <w:jc w:val="center"/>
        </w:trPr>
        <w:tc>
          <w:tcPr>
            <w:tcW w:w="2227" w:type="dxa"/>
            <w:vMerge w:val="restart"/>
          </w:tcPr>
          <w:p w:rsidR="005A51B1" w:rsidRPr="00C33616" w:rsidRDefault="005A51B1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ru-RU" w:eastAsia="ru-RU" w:bidi="ru-RU"/>
              </w:rPr>
            </w:pPr>
          </w:p>
          <w:p w:rsidR="005A51B1" w:rsidRPr="00C33616" w:rsidRDefault="005A51B1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5A51B1" w:rsidRPr="00C33616" w:rsidRDefault="005A51B1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5A51B1" w:rsidRDefault="005A51B1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Четверг</w:t>
            </w:r>
          </w:p>
          <w:p w:rsidR="005A51B1" w:rsidRPr="00BC2F60" w:rsidRDefault="005A51B1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5A51B1" w:rsidRPr="00BC2F60" w:rsidRDefault="005A51B1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10.12</w:t>
            </w: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.2020</w:t>
            </w:r>
          </w:p>
          <w:p w:rsidR="005A51B1" w:rsidRPr="005A168A" w:rsidRDefault="005A51B1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5A51B1" w:rsidRPr="005A168A" w:rsidRDefault="005A51B1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5A51B1" w:rsidRPr="005A168A" w:rsidRDefault="005A51B1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  <w:vMerge w:val="restart"/>
          </w:tcPr>
          <w:p w:rsidR="005A51B1" w:rsidRPr="00BC2F60" w:rsidRDefault="005A51B1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A51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Фильм «</w:t>
            </w:r>
            <w:r w:rsidRPr="005A51B1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>Волонтеры будущего</w:t>
            </w:r>
            <w:r w:rsidRPr="005A51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. </w:t>
            </w:r>
            <w:r w:rsidRPr="0057428D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>Взгляд на себя</w:t>
            </w:r>
            <w:r w:rsidRPr="005A51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 — это альманах историй детей-волонтеров, собранный из личных архивных материалов героев. Несмотря на юный возраст, герои фильма развивают собственные добровольческие проекты и стараются сделать этот мир лучше, помогая бездомным животным, просвещая школьников о загрязнении окружающей среды, проблеме лесных пожаров, принимая участие в поисковых операциях и проводя мероприятия для воспитанников из детских домов.</w:t>
            </w:r>
          </w:p>
        </w:tc>
        <w:tc>
          <w:tcPr>
            <w:tcW w:w="5566" w:type="dxa"/>
            <w:vMerge w:val="restart"/>
          </w:tcPr>
          <w:p w:rsidR="005A51B1" w:rsidRDefault="005A51B1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A51B1" w:rsidRDefault="005A51B1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A51B1" w:rsidRDefault="005A51B1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A51B1" w:rsidRDefault="005A51B1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A51B1" w:rsidRPr="0057428D" w:rsidRDefault="0057428D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1" w:history="1">
              <w:r w:rsidRPr="00147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https://youtu.be/_aF-UBoqkUc</w:t>
              </w:r>
            </w:hyperlink>
            <w:r w:rsidRPr="005742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5A51B1" w:rsidRPr="003A31EF" w:rsidTr="009C3D76">
        <w:trPr>
          <w:trHeight w:val="1217"/>
          <w:jc w:val="center"/>
        </w:trPr>
        <w:tc>
          <w:tcPr>
            <w:tcW w:w="2227" w:type="dxa"/>
            <w:vMerge/>
          </w:tcPr>
          <w:p w:rsidR="005A51B1" w:rsidRPr="005A51B1" w:rsidRDefault="005A51B1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8" w:type="dxa"/>
          </w:tcPr>
          <w:p w:rsidR="005A51B1" w:rsidRPr="005A51B1" w:rsidRDefault="005A51B1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5A51B1" w:rsidRPr="003A31EF" w:rsidRDefault="005A51B1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  <w:vMerge/>
          </w:tcPr>
          <w:p w:rsidR="005A51B1" w:rsidRPr="003A31EF" w:rsidRDefault="005A51B1" w:rsidP="009C3D76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  <w:vMerge/>
          </w:tcPr>
          <w:p w:rsidR="005A51B1" w:rsidRPr="000D1FC0" w:rsidRDefault="005A51B1" w:rsidP="009C3D76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2C2A0A" w:rsidRPr="003A31EF" w:rsidTr="009C3D76">
        <w:trPr>
          <w:trHeight w:val="1310"/>
          <w:jc w:val="center"/>
        </w:trPr>
        <w:tc>
          <w:tcPr>
            <w:tcW w:w="2227" w:type="dxa"/>
            <w:vMerge w:val="restart"/>
          </w:tcPr>
          <w:p w:rsidR="002C2A0A" w:rsidRPr="000D1FC0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2C2A0A" w:rsidRPr="000D1FC0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Пятница </w:t>
            </w:r>
          </w:p>
          <w:p w:rsid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BC2F60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11.12.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1698" w:type="dxa"/>
          </w:tcPr>
          <w:p w:rsid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3A31EF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913F1F" w:rsidRPr="00913F1F" w:rsidRDefault="00913F1F" w:rsidP="00913F1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13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Снова в тренде. </w:t>
            </w:r>
            <w:r w:rsidRPr="00913F1F">
              <w:rPr>
                <w:rFonts w:ascii="Times New Roman" w:eastAsia="Times New Roman" w:hAnsi="Times New Roman" w:cs="Times New Roman"/>
                <w:b/>
                <w:color w:val="CC6600"/>
                <w:sz w:val="24"/>
                <w:szCs w:val="24"/>
                <w:lang w:val="ru-RU" w:eastAsia="ru-RU" w:bidi="ru-RU"/>
              </w:rPr>
              <w:t>Старорусские орнаменты</w:t>
            </w:r>
            <w:r w:rsidRPr="00913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для культурных модников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:rsidR="002C2A0A" w:rsidRPr="003A31EF" w:rsidRDefault="00913F1F" w:rsidP="00913F1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13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Русские национальные орнаменты хохломской, гжельской, мезенской и </w:t>
            </w:r>
            <w:proofErr w:type="spellStart"/>
            <w:r w:rsidRPr="00913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жостовской</w:t>
            </w:r>
            <w:proofErr w:type="spellEnd"/>
            <w:r w:rsidRPr="00913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росписей все чаще появляются на современной одежде, компьютерной и бытовой технике, аксессуарах, автомобилях и даже на зданиях.  </w:t>
            </w:r>
          </w:p>
        </w:tc>
        <w:tc>
          <w:tcPr>
            <w:tcW w:w="5566" w:type="dxa"/>
          </w:tcPr>
          <w:p w:rsidR="002C2A0A" w:rsidRDefault="002C2A0A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13F1F" w:rsidRDefault="00913F1F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13F1F" w:rsidRPr="003A31EF" w:rsidRDefault="00913F1F" w:rsidP="009C3D76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2" w:history="1">
              <w:r w:rsidRPr="00147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https://www.culture.ru/themes/69/snova-v-trende-starorusskie-ornamenty-dlya-kulturnykh-modnikov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2C2A0A" w:rsidRPr="001375CF" w:rsidTr="009C3D76">
        <w:trPr>
          <w:trHeight w:val="1140"/>
          <w:jc w:val="center"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2C2A0A" w:rsidRPr="000D1FC0" w:rsidRDefault="002C2A0A" w:rsidP="009C3D76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2C2A0A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BC2F60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913F1F" w:rsidRPr="00913F1F" w:rsidRDefault="00913F1F" w:rsidP="00913F1F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24"/>
                <w:szCs w:val="24"/>
                <w:lang w:val="ru-RU" w:eastAsia="ru-RU" w:bidi="ru-RU"/>
              </w:rPr>
            </w:pPr>
            <w:r w:rsidRPr="00913F1F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24"/>
                <w:szCs w:val="24"/>
                <w:lang w:val="ru-RU" w:eastAsia="ru-RU" w:bidi="ru-RU"/>
              </w:rPr>
              <w:t>10 крепостей, связанных с историей России</w:t>
            </w:r>
            <w:r w:rsidRPr="00913F1F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24"/>
                <w:szCs w:val="24"/>
                <w:lang w:val="ru-RU" w:eastAsia="ru-RU" w:bidi="ru-RU"/>
              </w:rPr>
              <w:t>.</w:t>
            </w:r>
          </w:p>
          <w:p w:rsidR="002C2A0A" w:rsidRPr="001375CF" w:rsidRDefault="00913F1F" w:rsidP="00913F1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13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Нарвский замок XIII века и крепость-герой в Бресте, форт </w:t>
            </w:r>
            <w:proofErr w:type="spellStart"/>
            <w:r w:rsidRPr="00913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Бомарсунд</w:t>
            </w:r>
            <w:proofErr w:type="spellEnd"/>
            <w:r w:rsidRPr="00913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</w:t>
            </w:r>
            <w:proofErr w:type="spellStart"/>
            <w:r w:rsidRPr="00913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Ковенское</w:t>
            </w:r>
            <w:proofErr w:type="spellEnd"/>
            <w:r w:rsidRPr="00913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13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 xml:space="preserve">защитное сооружение. За рубежом сохранилось немало крепостей, которые когда-то принадлежали России и тесно связаны с ее историей. Некоторые из них построены еще в Средневековье, другие появились в XIX — начале ХХ века. 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C2A0A" w:rsidRDefault="002C2A0A" w:rsidP="009C3D76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13F1F" w:rsidRPr="00C33616" w:rsidRDefault="00913F1F" w:rsidP="009C3D76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3" w:history="1">
              <w:r w:rsidRPr="00147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https://www.culture.ru/themes/253090/10-krepostei-svyazannykh-s-istoriei-rossii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bookmarkStart w:id="0" w:name="_GoBack"/>
            <w:bookmarkEnd w:id="0"/>
          </w:p>
        </w:tc>
      </w:tr>
      <w:tr w:rsidR="002C2A0A" w:rsidRPr="003A31EF" w:rsidTr="009C3D76">
        <w:trPr>
          <w:trHeight w:val="1336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2C2A0A" w:rsidRPr="00C33616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 w:bidi="ru-RU"/>
              </w:rPr>
            </w:pPr>
          </w:p>
          <w:p w:rsidR="002C2A0A" w:rsidRPr="00BC2F60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Суббота</w:t>
            </w:r>
          </w:p>
          <w:p w:rsidR="002C2A0A" w:rsidRPr="00BC2F60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C2A0A" w:rsidRPr="00BC2F60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12.12.</w:t>
            </w: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2C2A0A" w:rsidRPr="001375CF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2C2A0A" w:rsidRPr="00AC4D5B" w:rsidRDefault="002C2A0A" w:rsidP="009C3D76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val="ru-RU" w:eastAsia="ru-RU" w:bidi="ru-RU"/>
              </w:rPr>
            </w:pPr>
            <w:r w:rsidRPr="00AC4D5B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val="ru-RU" w:eastAsia="ru-RU" w:bidi="ru-RU"/>
              </w:rPr>
              <w:t>Семейный просмотр.</w:t>
            </w:r>
          </w:p>
          <w:p w:rsidR="002C2A0A" w:rsidRPr="003A31EF" w:rsidRDefault="00AC4D5B" w:rsidP="00AC4D5B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фильм «Алые паруса» </w:t>
            </w:r>
            <w:r w:rsidRPr="00AC4D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— экранизация одноименной романтич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еской повести Александра Грина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2C2A0A" w:rsidRDefault="002C2A0A" w:rsidP="009C3D76">
            <w:pPr>
              <w:spacing w:before="1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C2A0A" w:rsidRDefault="00AC4D5B" w:rsidP="00AC4D5B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4" w:history="1">
              <w:r w:rsidRPr="00147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https://www.culture.ru/movies/590/alye-parusa</w:t>
              </w:r>
            </w:hyperlink>
          </w:p>
          <w:p w:rsidR="002C2A0A" w:rsidRPr="003A31EF" w:rsidRDefault="002C2A0A" w:rsidP="009C3D76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2C2A0A" w:rsidRPr="003A31EF" w:rsidTr="009C3D76">
        <w:trPr>
          <w:trHeight w:val="625"/>
          <w:jc w:val="center"/>
        </w:trPr>
        <w:tc>
          <w:tcPr>
            <w:tcW w:w="2227" w:type="dxa"/>
            <w:vMerge/>
          </w:tcPr>
          <w:p w:rsidR="002C2A0A" w:rsidRPr="001375CF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2C2A0A" w:rsidRPr="001375CF" w:rsidRDefault="002C2A0A" w:rsidP="009C3D76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2C2A0A" w:rsidRPr="00AC4D5B" w:rsidRDefault="002C2A0A" w:rsidP="009C3D76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val="ru-RU" w:eastAsia="ru-RU" w:bidi="ru-RU"/>
              </w:rPr>
            </w:pPr>
            <w:r w:rsidRPr="00AC4D5B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val="ru-RU" w:eastAsia="ru-RU" w:bidi="ru-RU"/>
              </w:rPr>
              <w:t>Семейный просмотр.</w:t>
            </w:r>
          </w:p>
          <w:p w:rsidR="002C2A0A" w:rsidRPr="001375CF" w:rsidRDefault="0082570A" w:rsidP="009C3D76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«Жестокий романс» - фильм по пьесе А.Н.Островского «Бесприданница»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82570A" w:rsidRDefault="0082570A" w:rsidP="009C3D76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5" w:history="1">
              <w:r w:rsidRPr="00147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https://www.youtube.com/watch?v=4naOrjRiTnc</w:t>
              </w:r>
            </w:hyperlink>
          </w:p>
          <w:p w:rsidR="002C2A0A" w:rsidRPr="0082570A" w:rsidRDefault="0082570A" w:rsidP="009C3D76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 серия</w:t>
            </w:r>
          </w:p>
          <w:p w:rsidR="0082570A" w:rsidRDefault="0082570A" w:rsidP="009C3D76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2570A" w:rsidRDefault="0082570A" w:rsidP="009C3D76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6" w:history="1">
              <w:r w:rsidRPr="00147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https://www.youtube.com/watch?v=-6DNbCOaAH8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</w:p>
          <w:p w:rsidR="0082570A" w:rsidRPr="001375CF" w:rsidRDefault="0082570A" w:rsidP="009C3D76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 серия</w:t>
            </w:r>
          </w:p>
        </w:tc>
      </w:tr>
    </w:tbl>
    <w:p w:rsidR="002C2A0A" w:rsidRDefault="002C2A0A" w:rsidP="002C2A0A"/>
    <w:p w:rsidR="002C2A0A" w:rsidRDefault="002C2A0A" w:rsidP="002C2A0A"/>
    <w:p w:rsidR="007F7F3F" w:rsidRDefault="007F7F3F"/>
    <w:sectPr w:rsidR="007F7F3F" w:rsidSect="003A31EF">
      <w:pgSz w:w="15840" w:h="12240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0A"/>
    <w:rsid w:val="002C2A0A"/>
    <w:rsid w:val="0057428D"/>
    <w:rsid w:val="005A51B1"/>
    <w:rsid w:val="007F7F3F"/>
    <w:rsid w:val="0082570A"/>
    <w:rsid w:val="008E0DC7"/>
    <w:rsid w:val="00913F1F"/>
    <w:rsid w:val="00AC4D5B"/>
    <w:rsid w:val="00E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78A3"/>
  <w15:chartTrackingRefBased/>
  <w15:docId w15:val="{8A0F430C-7707-4EAC-A416-1DC8697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A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C2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litmuz.ru/media/mediaprojects/199/11367/" TargetMode="External"/><Relationship Id="rId13" Type="http://schemas.openxmlformats.org/officeDocument/2006/relationships/hyperlink" Target="https://www.culture.ru/themes/253090/10-krepostei-svyazannykh-s-istoriei-rossi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rdtnwdfbi4jm/fin-1" TargetMode="External"/><Relationship Id="rId12" Type="http://schemas.openxmlformats.org/officeDocument/2006/relationships/hyperlink" Target="https://www.culture.ru/themes/69/snova-v-trende-starorusskie-ornamenty-dlya-kulturnykh-modnik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6DNbCOaAH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materials/255838/steny-shkury-beresta-na-chem-lyudi-pisali-v-raznye-vremena" TargetMode="External"/><Relationship Id="rId11" Type="http://schemas.openxmlformats.org/officeDocument/2006/relationships/hyperlink" Target="https://youtu.be/_aF-UBoqkUc" TargetMode="External"/><Relationship Id="rId5" Type="http://schemas.openxmlformats.org/officeDocument/2006/relationships/hyperlink" Target="https://www.culture.ru/s/vopros/delovaya-kolbasa/" TargetMode="External"/><Relationship Id="rId15" Type="http://schemas.openxmlformats.org/officeDocument/2006/relationships/hyperlink" Target="https://www.youtube.com/watch?v=4naOrjRiTnc" TargetMode="External"/><Relationship Id="rId10" Type="http://schemas.openxmlformats.org/officeDocument/2006/relationships/hyperlink" Target="https://www.culture.ru/movies/1032/u-voiny-ne-zhenskoe-lico" TargetMode="External"/><Relationship Id="rId4" Type="http://schemas.openxmlformats.org/officeDocument/2006/relationships/hyperlink" Target="https://www.culture.ru/s/vopros/v-ryazani-griby-s-glazami/?utm_source=KRF_email&amp;utm_medium=email&amp;utm_campaign=04_12_20" TargetMode="External"/><Relationship Id="rId9" Type="http://schemas.openxmlformats.org/officeDocument/2006/relationships/hyperlink" Target="https://www.culture.ru/movies/872/alye-parusa" TargetMode="External"/><Relationship Id="rId14" Type="http://schemas.openxmlformats.org/officeDocument/2006/relationships/hyperlink" Target="https://www.culture.ru/movies/590/alye-paru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2020-12-04T21:36:00Z</dcterms:created>
  <dcterms:modified xsi:type="dcterms:W3CDTF">2020-12-04T23:57:00Z</dcterms:modified>
</cp:coreProperties>
</file>